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BA0" w:rsidRPr="00201BEC" w:rsidRDefault="00E81BA0" w:rsidP="005E250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Приложение</w:t>
      </w:r>
    </w:p>
    <w:p w:rsidR="00E81BA0" w:rsidRPr="00201BEC" w:rsidRDefault="00E81BA0" w:rsidP="003609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81BA0" w:rsidRPr="00201BEC" w:rsidRDefault="00E81BA0" w:rsidP="003609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81BA0" w:rsidRPr="00201BEC" w:rsidRDefault="000F32D0" w:rsidP="005E25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Требования </w:t>
      </w:r>
    </w:p>
    <w:p w:rsidR="00C26B1D" w:rsidRPr="00201BEC" w:rsidRDefault="000F32D0" w:rsidP="005E25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порядку создания, развития, ввода в эксплуатацию,</w:t>
      </w:r>
    </w:p>
    <w:p w:rsidR="001D77DF" w:rsidRPr="00201BEC" w:rsidRDefault="000F32D0" w:rsidP="005E25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эксплуатации и вывода из эксплуатации государственных</w:t>
      </w:r>
      <w:r w:rsidR="008509D1"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информационных систем </w:t>
      </w:r>
    </w:p>
    <w:p w:rsidR="001667CF" w:rsidRPr="00201BEC" w:rsidRDefault="001667CF" w:rsidP="005E250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2D0" w:rsidRPr="00201BEC" w:rsidRDefault="001667CF" w:rsidP="005E250D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</w:t>
      </w:r>
      <w:r w:rsidR="000F32D0"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2B125D" w:rsidRPr="00201BEC" w:rsidRDefault="002B125D" w:rsidP="005E250D">
      <w:pPr>
        <w:shd w:val="clear" w:color="auto" w:fill="FFFFFF"/>
        <w:tabs>
          <w:tab w:val="left" w:pos="0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2D0" w:rsidRPr="00201BEC" w:rsidRDefault="000F32D0" w:rsidP="005E250D">
      <w:pPr>
        <w:tabs>
          <w:tab w:val="left" w:pos="-3420"/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Настоящие Требования</w:t>
      </w:r>
      <w:r w:rsidR="007F3A2D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разработаны в соответствии с Законом Кыргызской Республики </w:t>
      </w:r>
      <w:r w:rsidR="007F3A2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F3A2D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 электронном управлении</w:t>
      </w:r>
      <w:r w:rsidR="007F3A2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3A2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 порядок создания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развития,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ввода в эксплуатацию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эксплуатации и вывода из эксплуатации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</w:t>
      </w:r>
      <w:r w:rsidR="00B46791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8509D1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информационных систем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государственными органами </w:t>
      </w:r>
      <w:r w:rsidR="008509D1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органами</w:t>
      </w:r>
      <w:r w:rsidR="008509D1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местного самоуправления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Кыргызской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</w:t>
      </w:r>
      <w:r w:rsidR="00266F6B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Требования)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C160A8" w:rsidRPr="00201BEC" w:rsidRDefault="00C160A8" w:rsidP="00C160A8">
      <w:pPr>
        <w:tabs>
          <w:tab w:val="left" w:pos="-3420"/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Положения настоящих Требований обязательны для применения государственными органами, органами местного самоуправления, государственными и муниципальными предприятиями, организациями и учреждениями, финансируемыми из республиканского и/или местных бюджетов, являющимися владельцами и/или операторами государственных/муниципальных информационных систем.</w:t>
      </w:r>
    </w:p>
    <w:p w:rsidR="008E3BD9" w:rsidRPr="00201BEC" w:rsidRDefault="008E3BD9" w:rsidP="005E250D">
      <w:pPr>
        <w:tabs>
          <w:tab w:val="left" w:pos="-3420"/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201BEC">
        <w:t xml:space="preserve">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настоящих Требований не распространяются на государственные </w:t>
      </w:r>
      <w:r w:rsidR="00892B7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муниципальные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системы, содержащие в своих базах данных информацию, отнесенную к государственным секретам в соответствии с законодательством Кыргызской Республики о государственных секретах, на сети телекоммуникаций специального назначения и/или правительственной, засекреченной и шифрованной связи, информационные системы, не входящие в состав государственной инфраструктуры электронного управления.</w:t>
      </w:r>
    </w:p>
    <w:p w:rsidR="008E3BD9" w:rsidRPr="00201BEC" w:rsidRDefault="0048088F" w:rsidP="005E250D">
      <w:pPr>
        <w:tabs>
          <w:tab w:val="left" w:pos="-3420"/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E3BD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допускается эксплуатация государственной </w:t>
      </w:r>
      <w:r w:rsidR="00763D9B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8509D1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8E3BD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системы без надлежащего оформления прав на использование ее компонентов, являющихся объектами интеллектуальной собственности</w:t>
      </w:r>
      <w:r w:rsidR="00976A0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2F071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976A0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2F071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охраны интеллектуальной собственности</w:t>
      </w:r>
      <w:r w:rsidR="008E3BD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32D0" w:rsidRPr="00201BEC" w:rsidRDefault="0048088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9A3A97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Для целей настоящих Требований используются следующие термины и определения:</w:t>
      </w:r>
    </w:p>
    <w:p w:rsidR="00F2086C" w:rsidRPr="00201BEC" w:rsidRDefault="00F2086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государственная </w:t>
      </w:r>
      <w:r w:rsidR="00B46791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8509D1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информационная система </w:t>
      </w:r>
      <w:r w:rsidR="00763D9B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информационная система) </w:t>
      </w: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совокупность содержащ</w:t>
      </w:r>
      <w:r w:rsidR="00810E4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базах данных государственных органов </w:t>
      </w:r>
      <w:r w:rsidR="008509D1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органов местного самоуправления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информации, информационных технологий и технических средств, обеспечивающих ее обработку;</w:t>
      </w:r>
    </w:p>
    <w:p w:rsidR="00B04345" w:rsidRPr="00201BEC" w:rsidRDefault="00F2086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владелец информационной системы – государственный орган</w:t>
      </w:r>
      <w:r w:rsidR="008509D1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орган местного самоуправления</w:t>
      </w:r>
      <w:r w:rsidR="0070666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0434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обладающий в пределах своих полномочий, установленных соответствующими нормативными правовыми </w:t>
      </w:r>
      <w:r w:rsidR="00B0434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актами, правом владения и/или правом пользования информационной системой, организовавший ее создание и эксплуатацию посредством приобретения технических средств, приобретения или разработки информационных технологий</w:t>
      </w:r>
      <w:r w:rsidR="00810E4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создания и ведения баз данных;</w:t>
      </w:r>
    </w:p>
    <w:p w:rsidR="00F2086C" w:rsidRPr="00201BEC" w:rsidRDefault="00F2086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информационной системы</w:t>
      </w:r>
      <w:r w:rsidR="009B070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A63D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государственной власти, орган местного самоуправления, физическое или </w:t>
      </w:r>
      <w:r w:rsidR="004D1D81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юридическое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</w:t>
      </w:r>
      <w:r w:rsidR="008A63D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 зависимости от организационно-правовой формы и формы собственности, на который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владельцем </w:t>
      </w:r>
      <w:r w:rsidR="00927E5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 w:rsidR="008A63D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возложены </w:t>
      </w:r>
      <w:r w:rsidR="00810E4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по ее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эксплуатации</w:t>
      </w:r>
      <w:r w:rsidR="00F37D9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43A2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F37D9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техническому и программному сопровождению</w:t>
      </w:r>
      <w:r w:rsidR="00F37D9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 договорной основе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086C" w:rsidRPr="00201BEC" w:rsidRDefault="00F2086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уполномоченный орган – уполномоченный государственный орган в сфере электронного управления, на который возложены полномочия по оказанию содействия государственным органам и органам местного самоуправления при переходе к электронному управлению, а также по разработке требований к технико-экономическим обоснованиям, техническим спецификациям, техническим заданиям на закупку (модернизацию) информационных систем и технологий для государственных </w:t>
      </w:r>
      <w:r w:rsidR="00992E6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органов</w:t>
      </w:r>
      <w:r w:rsidR="00763D9B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810E4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предприятий, учреждений;</w:t>
      </w:r>
    </w:p>
    <w:p w:rsidR="000F32D0" w:rsidRPr="00201BEC" w:rsidRDefault="000F32D0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пользователь информационной системы – сотрудник государственного органа, </w:t>
      </w:r>
      <w:r w:rsidR="008509D1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органа местного самоуправления,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государственного </w:t>
      </w:r>
      <w:r w:rsidR="00892B75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муниципального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предприятия или учреждения, имеющий доступ к данной системе и использующий </w:t>
      </w:r>
      <w:r w:rsidR="004D4FEE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результаты ее функционирования;</w:t>
      </w:r>
    </w:p>
    <w:p w:rsidR="00914F43" w:rsidRPr="00201BEC" w:rsidRDefault="00914F43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функциональное тестирование – это тестирование программного обеспечения в целях проверки реализуемости функциональных требований, то есть способности про</w:t>
      </w:r>
      <w:r w:rsidR="00810E45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граммного обеспечения в определе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нных условиях решать задачи, нужные пользователям</w:t>
      </w:r>
      <w:r w:rsidR="004D4FEE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914F43" w:rsidRPr="00201BEC" w:rsidRDefault="00914F43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пользовательский интерфейс –</w:t>
      </w:r>
      <w:r w:rsidR="004D4FEE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совокупность средств, методов и правил взаимодействия (управления, контроля и т.д.) между элементами </w:t>
      </w:r>
      <w:r w:rsidR="007A5ECE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информационной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системы, обеспечивающий передачу информации между пользователем и программно-аппаратными компонентами </w:t>
      </w:r>
      <w:r w:rsidR="007A5ECE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системы</w:t>
      </w:r>
      <w:r w:rsidR="004D4FEE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4D4FEE" w:rsidRPr="00201BEC" w:rsidRDefault="004D4FEE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9A3A97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проверка эргономичности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="009A3A97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юзабилити-тестирование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) – метод оценки удобства </w:t>
      </w:r>
      <w:r w:rsidR="007A5ECE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использовании, основанный на привлечении пользователей в качестве тестировщиков, испытателей и суммиро</w:t>
      </w:r>
      <w:r w:rsidR="000442EF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вании полученных от них выводов;</w:t>
      </w:r>
    </w:p>
    <w:p w:rsidR="000442EF" w:rsidRPr="00201BEC" w:rsidRDefault="000442EF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тестирование совместимости – вид нефункционального тестирования, основной целью которого является проверка корректной работы информационной системы в определенном окружении</w:t>
      </w:r>
      <w:r w:rsidR="00124272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которое</w:t>
      </w:r>
      <w:r w:rsidR="009A4693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может включать в себя следующие элементы: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аппаратн</w:t>
      </w:r>
      <w:r w:rsidR="009A4693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ая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платформ</w:t>
      </w:r>
      <w:r w:rsidR="009A4693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операционн</w:t>
      </w:r>
      <w:r w:rsidR="009A4693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ая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систем</w:t>
      </w:r>
      <w:r w:rsidR="009A4693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браузеры, различное расширение экрана;</w:t>
      </w:r>
    </w:p>
    <w:p w:rsidR="000442EF" w:rsidRPr="00201BEC" w:rsidRDefault="000442EF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тестирование безопасности – оценка уязвимости программного обеспечения к различным атакам;</w:t>
      </w:r>
    </w:p>
    <w:p w:rsidR="000442EF" w:rsidRPr="00201BEC" w:rsidRDefault="000442EF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- тестирование производительности – тестирование, которое проводится с целью определения, как быстро работает вычислительная система или ее часть под определенной нагрузкой;</w:t>
      </w:r>
    </w:p>
    <w:p w:rsidR="009A4693" w:rsidRPr="00201BEC" w:rsidRDefault="009A4693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регрессионное тестирование – тестирование, проводимое по результатам исправления обнаруженных дефектов и ошибок в работе информационной системы и направленное на то, чтобы показать – исправленный дефект или ошибка в настоящий момент не проявляются, а целевая функциональность информационной системы не нарушена;</w:t>
      </w:r>
    </w:p>
    <w:p w:rsidR="00914F43" w:rsidRPr="00201BEC" w:rsidRDefault="00BB3D0E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интеграционное тестирование – </w:t>
      </w:r>
      <w:r w:rsidR="00914F43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это разновидность функционального тестирования, то есть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испытания, направленные на выявление проблем взаимодействия</w:t>
      </w:r>
      <w:r w:rsidR="009A4693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отдельных компонентов информационной системы.</w:t>
      </w:r>
    </w:p>
    <w:p w:rsidR="00F02963" w:rsidRPr="00201BEC" w:rsidRDefault="003F74D2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Владелец </w:t>
      </w:r>
      <w:r w:rsidR="0068456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системы:</w:t>
      </w:r>
    </w:p>
    <w:p w:rsidR="00F02963" w:rsidRPr="00201BEC" w:rsidRDefault="00F57A14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организацию мер по защите информации, использованию информационных технологий в государственных </w:t>
      </w:r>
      <w:r w:rsidR="00B46791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муниципальных 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системах и обеспечению безопасности информации в соответствии с Требованиями к защите информации, содержащейся в базах данных государственных информационных систем, утвержденными постановлением Правительства Кыргызской Республики от 21 ноября 2017 года № 762;</w:t>
      </w:r>
    </w:p>
    <w:p w:rsidR="00F02963" w:rsidRPr="00201BEC" w:rsidRDefault="00F57A14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идентификацию информационной системы, формирует и размещает описание метаданных (использования, описания, плана событий, хроники событий, отношений);</w:t>
      </w:r>
    </w:p>
    <w:p w:rsidR="00F02963" w:rsidRPr="00201BEC" w:rsidRDefault="00F57A14" w:rsidP="00EB2DC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DCF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подает письменную заявку в уполномоченный орган для регистрации </w:t>
      </w:r>
      <w:r w:rsidR="0068456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 w:rsidR="00EB2DCF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 государственной инфраструктуры электронного управления</w:t>
      </w:r>
      <w:r w:rsidR="00C10A3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об исключении из него</w:t>
      </w:r>
      <w:r w:rsidR="00E247B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2963" w:rsidRPr="00201BEC" w:rsidRDefault="00F57A14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поддерживает Реестр государственной инфраструктуры электронного управления в актуальном состоянии</w:t>
      </w:r>
      <w:r w:rsidR="00EB2DCF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своевременной подачи в уполномоченный орган письменных заявок о регистрации или об исключении </w:t>
      </w:r>
      <w:r w:rsidR="0068456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системы </w:t>
      </w:r>
      <w:r w:rsidR="00EB2DCF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Реестра государственной инфраструктуры электронного управления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2963" w:rsidRPr="00201BEC" w:rsidRDefault="00F57A14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хранение инф</w:t>
      </w:r>
      <w:r w:rsidR="00872E8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ормационных систем и метаданных, форма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способ</w:t>
      </w:r>
      <w:r w:rsidR="00872E8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</w:t>
      </w:r>
      <w:r w:rsidR="00ED52D2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72E8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F0296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самостоятельно.</w:t>
      </w:r>
    </w:p>
    <w:p w:rsidR="001667CF" w:rsidRPr="00201BEC" w:rsidRDefault="001667CF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2D0" w:rsidRPr="00201BEC" w:rsidRDefault="001667C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2</w:t>
      </w:r>
      <w:r w:rsidR="000F32D0"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Требования к порядку создания </w:t>
      </w:r>
      <w:r w:rsidR="000F32D0" w:rsidRPr="00201BE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 развития информационной системы</w:t>
      </w:r>
    </w:p>
    <w:p w:rsidR="001667CF" w:rsidRPr="00201BEC" w:rsidRDefault="001667C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50592" w:rsidRPr="00201BEC" w:rsidRDefault="004F71FD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F50592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E62518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F50592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нформационн</w:t>
      </w:r>
      <w:r w:rsidR="00810A27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ые</w:t>
      </w:r>
      <w:r w:rsidR="00F50592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системы </w:t>
      </w:r>
      <w:r w:rsidR="00107E7C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создаются в целях реализации полномочий государственных органов </w:t>
      </w:r>
      <w:r w:rsidR="00E62518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органов местного самоуправления </w:t>
      </w:r>
      <w:r w:rsidR="00107E7C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обеспечения обмена информацией между этими органами, а также в иных установленных законодательством</w:t>
      </w:r>
      <w:r w:rsidR="0060566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сфере электронного управления</w:t>
      </w:r>
      <w:r w:rsidR="00107E7C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целях.</w:t>
      </w:r>
    </w:p>
    <w:p w:rsidR="001104AA" w:rsidRPr="00201BEC" w:rsidRDefault="004F71FD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1104A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DA291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1104A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оздани</w:t>
      </w:r>
      <w:r w:rsidR="00DA291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1104A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информационных систем осуществляется за счет с</w:t>
      </w:r>
      <w:r w:rsidR="00E62518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редств республиканского бюджета, местных бюджетов</w:t>
      </w:r>
      <w:r w:rsidR="001104A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 также из иных источников, предоставляемых на цели создания и эксплуатации </w:t>
      </w:r>
      <w:r w:rsidR="001104A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инф</w:t>
      </w:r>
      <w:r w:rsidR="00225A1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ормационных систем, включаемых</w:t>
      </w:r>
      <w:bookmarkStart w:id="0" w:name="_GoBack"/>
      <w:bookmarkEnd w:id="0"/>
      <w:r w:rsidR="001104A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состав государственного </w:t>
      </w:r>
      <w:r w:rsidR="00E62518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муниципального </w:t>
      </w:r>
      <w:r w:rsidR="001104A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имущества.</w:t>
      </w:r>
    </w:p>
    <w:p w:rsidR="001104AA" w:rsidRPr="00201BEC" w:rsidRDefault="004F71FD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1104A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Основанием для создания информационной системы является решение государственного органа </w:t>
      </w:r>
      <w:r w:rsidR="00E62518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органа местного самоуправления </w:t>
      </w:r>
      <w:r w:rsidR="001104A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создании информационной системы</w:t>
      </w:r>
      <w:r w:rsidR="00263A68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1104A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 указанием целей ее создания.</w:t>
      </w:r>
    </w:p>
    <w:p w:rsidR="00F60317" w:rsidRPr="00201BEC" w:rsidRDefault="00CF550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60317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Создание </w:t>
      </w:r>
      <w:r w:rsidR="00F60317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развитие </w:t>
      </w:r>
      <w:r w:rsidR="00F60317" w:rsidRPr="00201BEC">
        <w:rPr>
          <w:rFonts w:ascii="Times New Roman" w:hAnsi="Times New Roman" w:cs="Times New Roman"/>
          <w:sz w:val="28"/>
          <w:szCs w:val="28"/>
          <w:lang w:val="ky-KG"/>
        </w:rPr>
        <w:t>информационной системы</w:t>
      </w:r>
      <w:r w:rsidR="00F60317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</w:t>
      </w:r>
      <w:r w:rsidR="00F60317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соответствии:</w:t>
      </w:r>
    </w:p>
    <w:p w:rsidR="00F60317" w:rsidRPr="00201BEC" w:rsidRDefault="00F60317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с Законом Кыргызской Республики «О</w:t>
      </w:r>
      <w:r w:rsidR="00992E6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 электронном управлении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B4558F" w:rsidRPr="00201BEC" w:rsidRDefault="00F60317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с </w:t>
      </w:r>
      <w:r w:rsidR="00B4558F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ребованиями к защите информации, содержащейся в базах данных государственных информационных систем, </w:t>
      </w:r>
      <w:r w:rsidR="00B4558F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утвержденными постановлением Правительства Кыргызской Республики от 21 ноября 2017 года № 762;</w:t>
      </w:r>
    </w:p>
    <w:p w:rsidR="00B4558F" w:rsidRPr="00201BEC" w:rsidRDefault="00B4558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с Требованиями к обеспечению безопасности и защите персональных данных при их обработке в информационных системах персональных данных, исполнение которых обеспечивает установленные уровни защищенности персональных данных, утвержденными постановлением Правительства Кыргызской Республики от 21 ноября 2017 года № 760;</w:t>
      </w:r>
    </w:p>
    <w:p w:rsidR="0008708B" w:rsidRPr="00201BEC" w:rsidRDefault="00B4558F" w:rsidP="0008708B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63A68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к взаимодействию информационных систем в системе межведомственного электронного взаимодействия «</w:t>
      </w:r>
      <w:proofErr w:type="spellStart"/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Тундук</w:t>
      </w:r>
      <w:proofErr w:type="spellEnd"/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», утвержденными постановлением Правительства Кыргызской Республики от 11 апреля 2018 года № 200</w:t>
      </w:r>
      <w:r w:rsidR="0008708B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558F" w:rsidRPr="00201BEC" w:rsidRDefault="0008708B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с технико-экономическим обоснованием, техническими спецификациями, техническим заданием на закупку (модернизацию) информационных систем и технологий для государственных органов, органов местного самоуправления, предприятий, учреждений</w:t>
      </w:r>
      <w:r w:rsidR="00B4558F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5FF4" w:rsidRPr="00201BEC" w:rsidRDefault="00695FF4" w:rsidP="00695FF4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11. Техническое задание на создание и развитие государственной информационной системы разрабатывается в соответствии с требованиями к техническим заданиям, разработанными уполномоченным органом, и утверждается руководителем государственного органа, принявшего решение о создании информационной системы, по согласованию с уполномоченным органом.</w:t>
      </w:r>
    </w:p>
    <w:p w:rsidR="00695FF4" w:rsidRPr="00201BEC" w:rsidRDefault="00695FF4" w:rsidP="00695FF4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задание на создание и развитие муниципальной информационной системы разрабатывается органом местного самоуправления самостоятельно и утверждаются руководителем органа местного самоуправления, принявшего решение о создании информационной системы, с обязательным уведомлением уполномоченного органа.</w:t>
      </w:r>
    </w:p>
    <w:p w:rsidR="000F32D0" w:rsidRPr="00201BEC" w:rsidRDefault="00CF5504" w:rsidP="00695FF4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6109E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роцесс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создания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развития 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 следующих последовательных этапов: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разработка документации;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0F32D0" w:rsidRPr="00201BEC" w:rsidRDefault="00675083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разработка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адаптация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 обеспечения;</w:t>
      </w:r>
    </w:p>
    <w:p w:rsidR="000F32D0" w:rsidRPr="00201BEC" w:rsidRDefault="00675083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пусконаладочные работы;</w:t>
      </w:r>
    </w:p>
    <w:p w:rsidR="000F32D0" w:rsidRPr="00201BEC" w:rsidRDefault="00675083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проведение предварительных испытаний </w:t>
      </w:r>
      <w:r w:rsidR="00DF60F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системы;</w:t>
      </w:r>
    </w:p>
    <w:p w:rsidR="000F32D0" w:rsidRPr="00201BEC" w:rsidRDefault="00675083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проведение опытной эксплуатации </w:t>
      </w:r>
      <w:r w:rsidR="00DF60F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системы;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0F32D0" w:rsidRPr="00201BEC" w:rsidRDefault="00675083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проведение приемочных испытаний </w:t>
      </w:r>
      <w:r w:rsidR="00DF60F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системы.</w:t>
      </w:r>
    </w:p>
    <w:p w:rsidR="00C435B4" w:rsidRPr="00201BEC" w:rsidRDefault="00CF550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435B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435B4" w:rsidRPr="00201BEC">
        <w:t xml:space="preserve"> </w:t>
      </w:r>
      <w:r w:rsidR="00C435B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мероприятий, обеспечивающий реализацию каждого этапа создания информационной системы, прописывается в утвержденном техническом задании.</w:t>
      </w:r>
    </w:p>
    <w:p w:rsidR="00F60317" w:rsidRPr="00201BEC" w:rsidRDefault="00CF550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7508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632C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документации, прилагаемой к разработанной информационной системе, </w:t>
      </w:r>
      <w:r w:rsidR="00F60317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 в </w:t>
      </w:r>
      <w:r w:rsidR="00387E9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A2AD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риложении</w:t>
      </w:r>
      <w:r w:rsidR="00F60317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настоящим Требованиям.</w:t>
      </w:r>
    </w:p>
    <w:p w:rsidR="000F32D0" w:rsidRPr="00201BEC" w:rsidRDefault="00FD631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Этап разработки или адаптации программного обеспечения включает разработку программного обеспечения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выбор и адаптацию приобретаемого программного обеспечения, а также, в установленных случаях, порядок сертификации разработанного программного обеспечения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средств защиты информации по требованиям безопасности информации. 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Этап пусконаладочных работ включает автономную наладку технических средств и программного обеспечения частей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загрузку информации в ее базу данных, комплексную наладку технических средств и программного обеспечения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средства защиты информации. 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Этап проведения предварительных испытаний включает: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функциональное тестирова</w:t>
      </w:r>
      <w:r w:rsidR="006A3836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ние, тестирование пользовательс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кого интерфейса, юзабилити-тестирование, тестирование совместимости, тестирование безопасности, тестирование производительности, регрессионное тестирование</w:t>
      </w:r>
      <w:r w:rsidR="00EC48B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интеграционное тестирование</w:t>
      </w:r>
      <w:r w:rsidR="00EC48B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взаимодействия модулей </w:t>
      </w:r>
      <w:r w:rsidR="00DF60F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информационной </w:t>
      </w:r>
      <w:r w:rsidR="00EC48B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EC48B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которыми проводится проверка </w:t>
      </w:r>
      <w:r w:rsidR="00EC48B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EC48B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функциональность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техническим заданием на ее создание;</w:t>
      </w:r>
    </w:p>
    <w:p w:rsidR="000F32D0" w:rsidRPr="00201BEC" w:rsidRDefault="00FD631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</w:t>
      </w:r>
      <w:r w:rsidR="00387E9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отку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набор</w:t>
      </w:r>
      <w:r w:rsidR="00387E9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тестов, сценариев тестирования и методик</w:t>
      </w:r>
      <w:r w:rsidR="00387E9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испытаний для проведения тестирования</w:t>
      </w:r>
      <w:r w:rsidR="00387E9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всех функциональных компонентов 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устранение выявленных при испытаниях недостатков и внесение необходимых изменений в соответствующую документацию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оформление протокола испытаний и акта о приемке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387E9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опытную эксплуатацию;</w:t>
      </w:r>
    </w:p>
    <w:p w:rsidR="000F32D0" w:rsidRPr="00201BEC" w:rsidRDefault="00441387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5B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справочной системы и (или) инструкций по эксплуатации </w:t>
      </w:r>
      <w:r w:rsidR="003B6E7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системы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пер</w:t>
      </w:r>
      <w:r w:rsidR="00C435B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сонала владельца </w:t>
      </w:r>
      <w:r w:rsidR="00DF60F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C435B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3B6E7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Этап проведения опытной эксплуатации включает:</w:t>
      </w:r>
    </w:p>
    <w:p w:rsidR="000F32D0" w:rsidRPr="00201BEC" w:rsidRDefault="00FD631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опытную эксплуатацию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48B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соответствие техническому заданию, основываясь на реальных данных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32D0" w:rsidRPr="00201BEC" w:rsidRDefault="00FD631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документирование процедур проведения опытной эксплуатации;</w:t>
      </w:r>
    </w:p>
    <w:p w:rsidR="000F32D0" w:rsidRPr="00201BEC" w:rsidRDefault="00FD631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испытание на соответствие требованиям </w:t>
      </w:r>
      <w:r w:rsidR="00EC48B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защите информации, содержащейся в базах данных государственных информационных систем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32D0" w:rsidRPr="00201BEC" w:rsidRDefault="00FD631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доработку программного обеспечения и дополнительную наладку технических средств по выявленным недостаткам при опытной эксплуатации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1DD2" w:rsidRPr="00201BEC" w:rsidRDefault="00FD631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="00661DD2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в техническое задание необходимых изменений и доработок по итогам опытной эксплуатации;</w:t>
      </w:r>
    </w:p>
    <w:p w:rsidR="000F32D0" w:rsidRPr="00201BEC" w:rsidRDefault="00FD631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оформление акта о завершении опытной эксплуатации, включающего перечень устраненных недостатков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недостатков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необходимо устранить до начала промышленной эксплуатации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32D0" w:rsidRPr="00201BEC" w:rsidRDefault="004F71FD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Этап проведения приемочных испытаний включает: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испытания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соответствие техническому заданию на ее создание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а также требованиям по защите информации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действующей нормативной базой и стандартами по защите информации и персональных данных;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анализ результатов устранения недостатков, указанных в акте о завершении опытной эксплуатации;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оформление акта о приемке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эксплуатацию.</w:t>
      </w:r>
    </w:p>
    <w:p w:rsidR="00F35FAC" w:rsidRPr="00201BEC" w:rsidRDefault="00CF5504" w:rsidP="0008708B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B6E7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 ввод</w:t>
      </w:r>
      <w:r w:rsidR="003A1A9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B6E7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промышленную эксплуатацию информационной системы владелец </w:t>
      </w:r>
      <w:r w:rsidR="00DF60F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3B6E7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определяет</w:t>
      </w:r>
      <w:r w:rsidR="00B1465B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критерии приемки созданной информационной системы</w:t>
      </w:r>
      <w:r w:rsidR="00F35FA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E7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новых версий и обновлений </w:t>
      </w:r>
      <w:r w:rsidR="003A1A9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эксплуатируемой </w:t>
      </w:r>
      <w:r w:rsidR="003B6E7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системы</w:t>
      </w:r>
      <w:r w:rsidR="0008708B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="00F35FA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 решением создает (</w:t>
      </w:r>
      <w:r w:rsidR="0008708B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образует</w:t>
      </w:r>
      <w:r w:rsidR="00F35FA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8708B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приемочную комиссию с участием представителей заинтересованных государственных органов, органов местного самоуправления, организаций.</w:t>
      </w:r>
    </w:p>
    <w:p w:rsidR="003A1A99" w:rsidRPr="00201BEC" w:rsidRDefault="00CF550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4E0F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A1A9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ввода в эксплу</w:t>
      </w:r>
      <w:r w:rsidR="009D699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атацию информационной системы ее</w:t>
      </w:r>
      <w:r w:rsidR="003A1A9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владелец </w:t>
      </w:r>
      <w:r w:rsidR="0067508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</w:t>
      </w:r>
      <w:r w:rsidR="003A1A9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персонала в целях изучения справ</w:t>
      </w:r>
      <w:r w:rsidR="009D699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очной системы и инструкций по ее</w:t>
      </w:r>
      <w:r w:rsidR="003A1A9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эксплуатации.</w:t>
      </w:r>
    </w:p>
    <w:p w:rsidR="001667CF" w:rsidRPr="00201BEC" w:rsidRDefault="001667C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2D0" w:rsidRPr="00201BEC" w:rsidRDefault="001667CF" w:rsidP="00010B65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</w:t>
      </w:r>
      <w:r w:rsidR="000F32D0"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Требования к порядку ввода </w:t>
      </w:r>
      <w:r w:rsidR="000F32D0" w:rsidRPr="00201BE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эксплуатацию</w:t>
      </w:r>
    </w:p>
    <w:p w:rsidR="001667CF" w:rsidRPr="00201BEC" w:rsidRDefault="001667C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264B" w:rsidRPr="00201BEC" w:rsidRDefault="00704E0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Ввод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FD631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промышленную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эксплуатацию производится</w:t>
      </w:r>
      <w:r w:rsidR="00653A2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решени</w:t>
      </w:r>
      <w:r w:rsidR="00653A26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государственного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9E197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органа местного самоуправления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принятии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эксплуатацию </w:t>
      </w:r>
      <w:r w:rsidR="00F1264B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следующих документов</w:t>
      </w:r>
      <w:r w:rsidR="0098443F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подписанных приемочной комиссией:</w:t>
      </w:r>
    </w:p>
    <w:p w:rsidR="00F1264B" w:rsidRPr="00201BEC" w:rsidRDefault="00F1264B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FD631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 о соответствии настоящим требованиям в соответствии с требованиями технической документации при условии положительного завершения опытной эксплуатации;</w:t>
      </w:r>
    </w:p>
    <w:p w:rsidR="00F1264B" w:rsidRPr="00201BEC" w:rsidRDefault="00F1264B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акта испытаний </w:t>
      </w:r>
      <w:r w:rsidR="009D699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положительным результатом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соответствие </w:t>
      </w:r>
      <w:r w:rsidR="00ED52D2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</w:t>
      </w:r>
      <w:r w:rsidR="00CB7B78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защите информации, содержащейся в базах данных государственных информационных систем</w:t>
      </w:r>
      <w:r w:rsidR="00F35FA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B7B78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2AD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</w:t>
      </w:r>
      <w:r w:rsidR="00CB7B78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Кыргызской Республики от 21 ноября 2017 года № 762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акта о вводе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промышленную эксплуатацию;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плана пошаговых мероприятий по обеспечению эксплуатации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даты начала эксплуатации.</w:t>
      </w:r>
    </w:p>
    <w:p w:rsidR="000F32D0" w:rsidRPr="00201BEC" w:rsidRDefault="00704E0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План мероприятий государственного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</w:t>
      </w:r>
      <w:r w:rsidR="00010B6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органа местного самоуправления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вводу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эксплуатацию включает: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утверждение организационно-распорядительных документов, в том числе по защите информации в соответствии с действующей нормативной базой и стандартами по защите информации и персональных данных;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мероприятия по </w:t>
      </w:r>
      <w:r w:rsidR="00992E6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обучению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/переподготовке кадров, обеспечивающих эксплуатацию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мероприятия по </w:t>
      </w:r>
      <w:r w:rsidR="00992E6A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обучению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/переподготовке кадров, обеспечивающих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698D" w:rsidRPr="00201BEC" w:rsidRDefault="0027698D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решении о вводе в эксплуатацию указывается срок начала эксплуатации информационной системы.</w:t>
      </w:r>
    </w:p>
    <w:p w:rsidR="0027698D" w:rsidRPr="00201BEC" w:rsidRDefault="0027698D" w:rsidP="00731384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01BEC">
        <w:t xml:space="preserve">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вводимой в эксплуатацию информационной системы в Реестр государственной инфраструктуры электронного управления осуществляется в соответствии с </w:t>
      </w:r>
      <w:r w:rsidR="0073138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ведения реестра государственной инфраструктуры электронного управления, в том числе правила включения элементов инфраструктуры в реестр и исключения их из реестра, утвержденных постановлением Правительства Кыргызской Республики от 5 декабря 2019 года № 661.</w:t>
      </w:r>
    </w:p>
    <w:p w:rsidR="000F32D0" w:rsidRPr="00201BEC" w:rsidRDefault="00704E0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обработке в информационной системе информации, содержащей персональные данные, применяются </w:t>
      </w:r>
      <w:r w:rsidR="00ED52D2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обеспечению безопасности и защите персональных данных при их обработке в информационных системах персональных данных, исполнение которых обеспечивает установленные уровни защищенности персональных данных</w:t>
      </w:r>
      <w:r w:rsidR="00F35FA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утвержденные постановлением Правительства Кыргызской Республики от 21 ноября 2017 года №</w:t>
      </w:r>
      <w:r w:rsidR="00A95D57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760.</w:t>
      </w:r>
      <w:r w:rsidR="000F32D0" w:rsidRPr="00201BEC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p w:rsidR="00FD6319" w:rsidRPr="00201BEC" w:rsidRDefault="00FD631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2D0" w:rsidRPr="00201BEC" w:rsidRDefault="001667CF" w:rsidP="00D53512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4</w:t>
      </w:r>
      <w:r w:rsidR="000F32D0"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Требования к порядку эксплуатации </w:t>
      </w:r>
      <w:r w:rsidR="000F32D0" w:rsidRPr="00201BE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информационной системы</w:t>
      </w:r>
    </w:p>
    <w:p w:rsidR="001667CF" w:rsidRPr="00201BEC" w:rsidRDefault="001667C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27698D" w:rsidRPr="00201BEC" w:rsidRDefault="0027698D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Началом эксплуатации информационной системы является дата, указанная в решении владельца </w:t>
      </w:r>
      <w:r w:rsidR="00D53512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CE392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вводе в эксплуатацию.</w:t>
      </w:r>
    </w:p>
    <w:p w:rsidR="000F32D0" w:rsidRPr="00201BEC" w:rsidRDefault="00F1264B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Бесперебойная работа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принятой в промышленную эксплуатацию, ее функциональност</w:t>
      </w:r>
      <w:r w:rsidR="00F35FA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безопасност</w:t>
      </w:r>
      <w:r w:rsidR="00F35FA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должном уровне обеспечива</w:t>
      </w:r>
      <w:r w:rsidR="00201BE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D52D2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392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</w:t>
      </w:r>
      <w:r w:rsidR="00201BE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владельца</w:t>
      </w:r>
      <w:r w:rsidR="00CE392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оператор</w:t>
      </w:r>
      <w:r w:rsidR="00201BE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FA2A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обученным</w:t>
      </w:r>
      <w:r w:rsidR="00622151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соответствии с пунктом 2</w:t>
      </w:r>
      <w:r w:rsidR="0008708B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622151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настоящих Требований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32D0" w:rsidRPr="00201BEC" w:rsidRDefault="004F71FD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C1E3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Эксплуатация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производиться в строгом соответствии с документацией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F32D0" w:rsidRPr="00201BEC" w:rsidRDefault="00CF5504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промышленной эксплуатации информационной с</w:t>
      </w:r>
      <w:r w:rsidR="00F7499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истемы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обеспечиваются:</w:t>
      </w:r>
    </w:p>
    <w:p w:rsidR="000F32D0" w:rsidRPr="00201BEC" w:rsidRDefault="000F32D0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сохранность, защита, восстановление информационной системы в случае сбоя или повреждения;</w:t>
      </w:r>
    </w:p>
    <w:p w:rsidR="000F32D0" w:rsidRPr="00201BEC" w:rsidRDefault="000F32D0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резервное копирование и контроль за своевременной актуализацией информационной системы;</w:t>
      </w:r>
    </w:p>
    <w:p w:rsidR="000F32D0" w:rsidRPr="00201BEC" w:rsidRDefault="000F32D0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автоматизированный учет, сохранность и периодическое архивирование сведений об обращениях к информационным с</w:t>
      </w:r>
      <w:r w:rsidR="00F7499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истемам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32D0" w:rsidRPr="00201BEC" w:rsidRDefault="000F32D0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фиксация изменений в конфигурационных настройках программного обеспечения, серверного и телекоммуникационного оборудования;</w:t>
      </w:r>
    </w:p>
    <w:p w:rsidR="000F32D0" w:rsidRPr="00201BEC" w:rsidRDefault="000F32D0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и регулирование функциональных характеристик производительности;</w:t>
      </w:r>
    </w:p>
    <w:p w:rsidR="000F32D0" w:rsidRPr="00201BEC" w:rsidRDefault="000F32D0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сопровождение информационной системы;</w:t>
      </w:r>
    </w:p>
    <w:p w:rsidR="000F32D0" w:rsidRPr="00201BEC" w:rsidRDefault="000F32D0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техническая поддержка используемого лицензионного программного обеспечения информационной системы;</w:t>
      </w:r>
    </w:p>
    <w:p w:rsidR="000F32D0" w:rsidRPr="00201BEC" w:rsidRDefault="000F32D0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гарантийное обслуживание разработчиком </w:t>
      </w:r>
      <w:r w:rsidR="00AF6498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программного обеспечения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системы, включающее устранение ошибок и недочетов информационной системы, выявленн</w:t>
      </w:r>
      <w:r w:rsidR="00AF6498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в период гарантийного срока.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Гарантийное обслуживание обеспечивается сроком не менее года со дня введения в промышленную эксплуатацию информационной системы.</w:t>
      </w:r>
    </w:p>
    <w:p w:rsidR="00DC1F14" w:rsidRPr="00201BEC" w:rsidRDefault="00CF5504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1F1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Гарантийное обслуживание информационной системы на этапе промышленной эксплуатации с привлечением сторонних организаций требует:</w:t>
      </w:r>
    </w:p>
    <w:p w:rsidR="00DC1F14" w:rsidRPr="00201BEC" w:rsidRDefault="00DC1F14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регламентации вопросов </w:t>
      </w:r>
      <w:proofErr w:type="spellStart"/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соглашениях </w:t>
      </w:r>
      <w:r w:rsidR="00CE392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гарантийно</w:t>
      </w:r>
      <w:r w:rsidR="00CE392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обслуживани</w:t>
      </w:r>
      <w:r w:rsidR="00CE392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1F14" w:rsidRPr="00201BEC" w:rsidRDefault="00DC1F14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управления рисками информационно-коммуникационных технологий в процессе гарантийного обслуживания.</w:t>
      </w:r>
    </w:p>
    <w:p w:rsidR="0066795C" w:rsidRPr="00201BEC" w:rsidRDefault="0066795C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Обслуживание информационной системы с привлечением сторонних организаций допускается при регламентации вопросов по обеспечению </w:t>
      </w:r>
      <w:proofErr w:type="spellStart"/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всем потенциальным угрозам и отражени</w:t>
      </w:r>
      <w:r w:rsidR="00ED52D2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вопросов в соглашении по техническому обслуживанию.</w:t>
      </w:r>
    </w:p>
    <w:p w:rsidR="000F32D0" w:rsidRPr="00201BEC" w:rsidRDefault="0066795C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Подключение пользователей к информационной системе, а также взаимодействие информационной системы осуществляется с использованием доменных имен.</w:t>
      </w:r>
    </w:p>
    <w:p w:rsidR="00E81BA0" w:rsidRPr="00201BEC" w:rsidRDefault="00E81BA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32D0" w:rsidRPr="00201BEC" w:rsidRDefault="001667CF" w:rsidP="00FC1E36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5</w:t>
      </w:r>
      <w:r w:rsidR="000F32D0"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Требования к порядку вывода </w:t>
      </w:r>
      <w:r w:rsidR="000F32D0" w:rsidRPr="00201BE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 эксплуатации</w:t>
      </w:r>
    </w:p>
    <w:p w:rsidR="001667CF" w:rsidRPr="00201BEC" w:rsidRDefault="001667C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14" w:rsidRPr="00201BEC" w:rsidRDefault="00DC1F1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вывода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 является</w:t>
      </w:r>
      <w:r w:rsidR="007E37CC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DC1F14" w:rsidRPr="00201BEC" w:rsidRDefault="00DC1F1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окончание срока эксплуатации в случае, если это было указано в решении о вводе информационной системы в эксплуатацию;</w:t>
      </w:r>
    </w:p>
    <w:p w:rsidR="00DC1F14" w:rsidRPr="00201BEC" w:rsidRDefault="00DC1F1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</w:t>
      </w:r>
      <w:r w:rsidR="009A684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ецелесообразность дальнейшего ее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в связи с изменением законодательства, </w:t>
      </w:r>
      <w:r w:rsidR="00B800D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регулирующего</w:t>
      </w:r>
      <w:r w:rsidR="00B9497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сферу деятельности </w:t>
      </w:r>
      <w:r w:rsidR="00B9497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владельца </w:t>
      </w:r>
      <w:r w:rsidR="00FC1E3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B9497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системы,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принятием управленческих решений владельцем </w:t>
      </w:r>
      <w:r w:rsidR="00FC1E3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системы;</w:t>
      </w:r>
    </w:p>
    <w:p w:rsidR="00F832B9" w:rsidRPr="00201BEC" w:rsidRDefault="00DC1F1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финансово-экономическ</w:t>
      </w:r>
      <w:r w:rsidR="00F832B9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неэффективность эксплуатации;</w:t>
      </w:r>
    </w:p>
    <w:p w:rsidR="00F832B9" w:rsidRPr="00201BEC" w:rsidRDefault="00F832B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отсутствие возможности масштабируемости существующей информационной системы;</w:t>
      </w:r>
    </w:p>
    <w:p w:rsidR="00F832B9" w:rsidRPr="00201BEC" w:rsidRDefault="00F832B9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переход на другую архитектуру и платформу информационной системы.</w:t>
      </w:r>
    </w:p>
    <w:p w:rsidR="000F32D0" w:rsidRPr="00201BEC" w:rsidRDefault="00704E0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основания для вывода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эксплуатации, </w:t>
      </w:r>
      <w:r w:rsidR="00AA29E6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владелец </w:t>
      </w:r>
      <w:r w:rsidR="00FC1E36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информационной </w:t>
      </w:r>
      <w:r w:rsidR="00AA29E6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издает </w:t>
      </w:r>
      <w:r w:rsidR="00E81F2C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решение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выводе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эксплуатации.</w:t>
      </w:r>
    </w:p>
    <w:p w:rsidR="000F32D0" w:rsidRPr="00201BEC" w:rsidRDefault="00704E0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81F2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выводе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 включает: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C1F1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дату и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 для вывода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эксплуатации;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перечень и сроки реализации мероприятий по выводу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эксплуатации;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порядок, сроки, режим хранения и дальнейшего использования информационных ресурсов, включая порядок обеспечения доступа к информационным ресурсам, связанных с выводимой из эксплуатации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ED52D2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обеспечения защиты информации, содержащейся в выводимой из эксплуатации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порядок, сроки и способы информирования пользователей о выводе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эксплуатации.</w:t>
      </w:r>
    </w:p>
    <w:p w:rsidR="000F32D0" w:rsidRPr="00201BEC" w:rsidRDefault="00704E0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мероприятий по выводу </w:t>
      </w:r>
      <w:r w:rsidR="0030581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 включает: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утверждение организационно-распорядительных документов, связанных с выводом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эксплуатации;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работы по выводу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эксплуатации, в том числе работы по </w:t>
      </w:r>
      <w:r w:rsidR="0030581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удалению (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деинсталляции</w:t>
      </w:r>
      <w:r w:rsidR="0030581E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программного обеспечения, работы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правами на программное обеспечение, работы по демонтажу и списанию технических средств, работы по хранению и дальнейше</w:t>
      </w:r>
      <w:r w:rsidR="00F7499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</w:t>
      </w:r>
      <w:r w:rsidR="00F7499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ресурсов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32D0" w:rsidRPr="00201BEC" w:rsidRDefault="000F32D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обеспечение защиты информации в соответствии с документацией </w:t>
      </w:r>
      <w:r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организационно-распорядительными документами по защите информации, в том числе архивирование данных или уничтожение (стирание) данных и остаточной информации с машинных носителей информации, уничтожение при необходимости машинных носителей информации. </w:t>
      </w:r>
    </w:p>
    <w:p w:rsidR="000F32D0" w:rsidRPr="00201BEC" w:rsidRDefault="00704E0F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Срок вывода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 не может быть ранее срока окончания последнего мероприятия, предусмотренного </w:t>
      </w:r>
      <w:r w:rsidR="00E81F2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выводе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информационной 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эксплуатации.</w:t>
      </w:r>
    </w:p>
    <w:p w:rsidR="000F32D0" w:rsidRPr="00201BEC" w:rsidRDefault="004F71FD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снятия информационной системы с эксплуатации </w:t>
      </w:r>
      <w:r w:rsidR="007E37C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владелец или оператор </w:t>
      </w:r>
      <w:r w:rsidR="0069186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7E37C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сдает в ведомственный архив электронные документы, техническую документацию, журналы и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архивированную базу данных снятой с эксплуатации информационной системы в соответствии с правилами приема, хранения, учета и использования документов, установленными </w:t>
      </w:r>
      <w:hyperlink r:id="rId7" w:history="1">
        <w:r w:rsidR="000F32D0" w:rsidRPr="00201B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Национальном архивном фонде Кыргызской Республики», нормативными правовыми актами в сфере архивного дела.</w:t>
      </w:r>
    </w:p>
    <w:p w:rsidR="000F32D0" w:rsidRPr="00201BEC" w:rsidRDefault="0066795C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поступлении заявки </w:t>
      </w:r>
      <w:r w:rsidR="00AA29E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владельца </w:t>
      </w:r>
      <w:r w:rsidR="0069186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AA29E6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прекращение эксплуатации информационной </w:t>
      </w:r>
      <w:r w:rsidR="00F7499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размещает соответствующие сведения в Реестре государственной инфраструктуры электронного управления, установленном в соответствии </w:t>
      </w:r>
      <w:r w:rsidR="00731384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ведения реестра государственной инфраструктуры электронного управления, в том числе правила включения элементов инфраструктуры в реестр и исключения их из реестра, утвержденных постановлением Правительства Кыргызской Республики от 5 декабря 2019 года № 661.</w:t>
      </w:r>
    </w:p>
    <w:p w:rsidR="000F32D0" w:rsidRPr="00201BEC" w:rsidRDefault="00CF550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Списание снятой с эксплуатации информационной системы осуществляются в соответствии с </w:t>
      </w:r>
      <w:hyperlink r:id="rId8" w:history="1">
        <w:r w:rsidR="000F32D0" w:rsidRPr="00201B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024E02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бухгалтерском учете». После списания информационная система </w:t>
      </w:r>
      <w:r w:rsidR="0067508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владельцем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используется.</w:t>
      </w:r>
    </w:p>
    <w:p w:rsidR="000F32D0" w:rsidRPr="00201BEC" w:rsidRDefault="00CF5504" w:rsidP="005E250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списании информационной системы, программного обеспечения или сервисного программного продукта владелец</w:t>
      </w:r>
      <w:r w:rsidR="007E37CC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оператор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186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обеспечивает сохранение структуры и содержания базы данных посредством встроенного функционала системы управления базы данных списываемой информационной системы</w:t>
      </w:r>
      <w:r w:rsidR="00A14A3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подготовкой инструкции по восстановлению информационной системы. Способ хранения структуры и содержания базы данных определяется </w:t>
      </w:r>
      <w:r w:rsidR="00EB2DCF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владельцем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самостоятельно.</w:t>
      </w:r>
    </w:p>
    <w:p w:rsidR="000F32D0" w:rsidRPr="00201BEC" w:rsidRDefault="006768E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F71FD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499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7508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Владелец </w:t>
      </w:r>
      <w:r w:rsidR="00691865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</w:t>
      </w:r>
      <w:r w:rsidR="00675083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неиспользовании информационной системы обеспечивает ее передачу в архив в порядке, установленном </w:t>
      </w:r>
      <w:hyperlink r:id="rId9" w:history="1">
        <w:r w:rsidR="000F32D0" w:rsidRPr="00201B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0F32D0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Национальном архивном фонде Кыргызской Республики».</w:t>
      </w:r>
    </w:p>
    <w:p w:rsidR="00A14A3A" w:rsidRPr="00201BEC" w:rsidRDefault="00A14A3A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A3A" w:rsidRPr="00201BEC" w:rsidRDefault="00A14A3A" w:rsidP="00A14A3A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A14A3A" w:rsidRPr="00201BEC" w:rsidRDefault="00A14A3A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3DE" w:rsidRPr="00201BEC" w:rsidRDefault="009D03DE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03DE" w:rsidRPr="00201BEC" w:rsidRDefault="009D03DE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03DE" w:rsidRPr="00201BEC" w:rsidRDefault="009D03DE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03DE" w:rsidRPr="00201BEC" w:rsidRDefault="009D03DE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1384" w:rsidRPr="00201BEC" w:rsidRDefault="00731384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1865" w:rsidRPr="00201BEC" w:rsidRDefault="00691865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1865" w:rsidRPr="00201BEC" w:rsidRDefault="00691865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1865" w:rsidRPr="00201BEC" w:rsidRDefault="00691865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4A3A" w:rsidRDefault="00A14A3A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2ADD" w:rsidRPr="00201BEC" w:rsidRDefault="00FA2ADD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4A3A" w:rsidRPr="00201BEC" w:rsidRDefault="00A14A3A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4A3A" w:rsidRPr="00201BEC" w:rsidRDefault="00A14A3A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795C" w:rsidRPr="00201BEC" w:rsidRDefault="00FA2ADD" w:rsidP="00ED52D2">
      <w:pPr>
        <w:shd w:val="clear" w:color="auto" w:fill="FFFFFF"/>
        <w:tabs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ED52D2" w:rsidRPr="00201BEC" w:rsidRDefault="00FA2ADD" w:rsidP="00FA2ADD">
      <w:pPr>
        <w:shd w:val="clear" w:color="auto" w:fill="FFFFFF"/>
        <w:tabs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Требованиям</w:t>
      </w:r>
      <w:r w:rsidR="00ED52D2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 создания,</w:t>
      </w:r>
    </w:p>
    <w:p w:rsidR="00ED52D2" w:rsidRPr="00201BEC" w:rsidRDefault="00ED52D2" w:rsidP="00FA2ADD">
      <w:pPr>
        <w:shd w:val="clear" w:color="auto" w:fill="FFFFFF"/>
        <w:tabs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развития, ввода в эксплуатацию,</w:t>
      </w:r>
    </w:p>
    <w:p w:rsidR="00ED52D2" w:rsidRPr="00201BEC" w:rsidRDefault="00ED52D2" w:rsidP="00FA2ADD">
      <w:pPr>
        <w:shd w:val="clear" w:color="auto" w:fill="FFFFFF"/>
        <w:tabs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 и вывода из</w:t>
      </w:r>
    </w:p>
    <w:p w:rsidR="00ED52D2" w:rsidRPr="00201BEC" w:rsidRDefault="00ED52D2" w:rsidP="00FA2ADD">
      <w:pPr>
        <w:shd w:val="clear" w:color="auto" w:fill="FFFFFF"/>
        <w:tabs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 государственных</w:t>
      </w:r>
    </w:p>
    <w:p w:rsidR="00ED52D2" w:rsidRPr="00201BEC" w:rsidRDefault="00ED52D2" w:rsidP="00FA2ADD">
      <w:pPr>
        <w:shd w:val="clear" w:color="auto" w:fill="FFFFFF"/>
        <w:tabs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систем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4A3A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документации, прилагаемой к разработанной информационной системе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разработке информационной системы, необходимо создавать комплекс документации, описывающий ее функциональные возможности, порядок установки, эксплуатации. 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документам, прилагаемым к разработанной информационной системе в обязательном порядке</w:t>
      </w:r>
      <w:r w:rsidR="00A14A3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относятся: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Руководство пользователя. Должно содержать общее описание системы, ее функциональные возможн</w:t>
      </w:r>
      <w:r w:rsidR="00A14A3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и способы их использования;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Руководство администратора. Данный документ должен содержать сведения об установке информационной системы, ее компонентов, требования к оборудованию, операц</w:t>
      </w:r>
      <w:r w:rsidR="00CD347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ионной системе и дополнительном</w:t>
      </w:r>
      <w:r w:rsidR="00C975D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D347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программном</w:t>
      </w:r>
      <w:r w:rsidR="00C975D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D347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C975D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Помимо этого, необходи</w:t>
      </w:r>
      <w:r w:rsidR="00A14A3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 описать процедуры обновления;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Технические и программные требования. Список минимальных и рекомендованных требований к аппаратной части информационной системы, а также список необходимого предустановленного программного обеспечения</w:t>
      </w:r>
      <w:r w:rsidR="00A14A3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Техническое описание системы. Содержит описание внутреннего устройства системы, описание классов, мето</w:t>
      </w:r>
      <w:r w:rsidR="00A14A3A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дов, свойств, интерфейсов и т.д.;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975D7"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Исходные </w:t>
      </w: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коды. В случае заказной или собственной разработки программного обеспечения необходимо наличие исходных кодов программ.</w:t>
      </w:r>
    </w:p>
    <w:p w:rsidR="0066795C" w:rsidRPr="00201BEC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95C" w:rsidRPr="00AC5902" w:rsidRDefault="0066795C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B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E81BA0" w:rsidRPr="00AC5902" w:rsidRDefault="00E81BA0" w:rsidP="005E250D">
      <w:pPr>
        <w:shd w:val="clear" w:color="auto" w:fill="FFFFFF"/>
        <w:tabs>
          <w:tab w:val="left" w:pos="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81BA0" w:rsidRPr="00AC5902" w:rsidSect="007E6909">
      <w:footerReference w:type="default" r:id="rId10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43F" w:rsidRDefault="00D1443F" w:rsidP="00E81BA0">
      <w:pPr>
        <w:spacing w:after="0" w:line="240" w:lineRule="auto"/>
      </w:pPr>
      <w:r>
        <w:separator/>
      </w:r>
    </w:p>
  </w:endnote>
  <w:endnote w:type="continuationSeparator" w:id="0">
    <w:p w:rsidR="00D1443F" w:rsidRDefault="00D1443F" w:rsidP="00E8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346637566"/>
      <w:docPartObj>
        <w:docPartGallery w:val="Page Numbers (Bottom of Page)"/>
        <w:docPartUnique/>
      </w:docPartObj>
    </w:sdtPr>
    <w:sdtEndPr/>
    <w:sdtContent>
      <w:p w:rsidR="007E6909" w:rsidRPr="00627DCF" w:rsidRDefault="0096071A" w:rsidP="007E6909">
        <w:pPr>
          <w:pStyle w:val="a6"/>
          <w:jc w:val="right"/>
          <w:rPr>
            <w:rFonts w:ascii="Times New Roman" w:hAnsi="Times New Roman" w:cs="Times New Roman"/>
          </w:rPr>
        </w:pPr>
        <w:r w:rsidRPr="00627DCF">
          <w:rPr>
            <w:rFonts w:ascii="Times New Roman" w:hAnsi="Times New Roman" w:cs="Times New Roman"/>
          </w:rPr>
          <w:fldChar w:fldCharType="begin"/>
        </w:r>
        <w:r w:rsidR="007E6909" w:rsidRPr="00627DCF">
          <w:rPr>
            <w:rFonts w:ascii="Times New Roman" w:hAnsi="Times New Roman" w:cs="Times New Roman"/>
          </w:rPr>
          <w:instrText>PAGE   \* MERGEFORMAT</w:instrText>
        </w:r>
        <w:r w:rsidRPr="00627DCF">
          <w:rPr>
            <w:rFonts w:ascii="Times New Roman" w:hAnsi="Times New Roman" w:cs="Times New Roman"/>
          </w:rPr>
          <w:fldChar w:fldCharType="separate"/>
        </w:r>
        <w:r w:rsidR="006B26E1">
          <w:rPr>
            <w:rFonts w:ascii="Times New Roman" w:hAnsi="Times New Roman" w:cs="Times New Roman"/>
            <w:noProof/>
          </w:rPr>
          <w:t>11</w:t>
        </w:r>
        <w:r w:rsidRPr="00627DC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43F" w:rsidRDefault="00D1443F" w:rsidP="00E81BA0">
      <w:pPr>
        <w:spacing w:after="0" w:line="240" w:lineRule="auto"/>
      </w:pPr>
      <w:r>
        <w:separator/>
      </w:r>
    </w:p>
  </w:footnote>
  <w:footnote w:type="continuationSeparator" w:id="0">
    <w:p w:rsidR="00D1443F" w:rsidRDefault="00D1443F" w:rsidP="00E81B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750"/>
    <w:rsid w:val="000047CA"/>
    <w:rsid w:val="00010B65"/>
    <w:rsid w:val="00024ADB"/>
    <w:rsid w:val="00024E02"/>
    <w:rsid w:val="000308C4"/>
    <w:rsid w:val="000417E8"/>
    <w:rsid w:val="0004318A"/>
    <w:rsid w:val="000442EF"/>
    <w:rsid w:val="0008708B"/>
    <w:rsid w:val="000960EA"/>
    <w:rsid w:val="000D1DE9"/>
    <w:rsid w:val="000F32D0"/>
    <w:rsid w:val="00107E7C"/>
    <w:rsid w:val="001104AA"/>
    <w:rsid w:val="00112B9F"/>
    <w:rsid w:val="00124272"/>
    <w:rsid w:val="00133A71"/>
    <w:rsid w:val="001440A3"/>
    <w:rsid w:val="0015492A"/>
    <w:rsid w:val="00163531"/>
    <w:rsid w:val="001667CF"/>
    <w:rsid w:val="001763B7"/>
    <w:rsid w:val="001A5A67"/>
    <w:rsid w:val="001D4F37"/>
    <w:rsid w:val="001D77DF"/>
    <w:rsid w:val="001E5140"/>
    <w:rsid w:val="001F51D8"/>
    <w:rsid w:val="00201BEC"/>
    <w:rsid w:val="00225A17"/>
    <w:rsid w:val="00225A94"/>
    <w:rsid w:val="00225B20"/>
    <w:rsid w:val="00232D3C"/>
    <w:rsid w:val="002379DF"/>
    <w:rsid w:val="00250408"/>
    <w:rsid w:val="00263A68"/>
    <w:rsid w:val="00266F6B"/>
    <w:rsid w:val="0027698D"/>
    <w:rsid w:val="00284082"/>
    <w:rsid w:val="002B125D"/>
    <w:rsid w:val="002F0710"/>
    <w:rsid w:val="002F3032"/>
    <w:rsid w:val="002F3DDC"/>
    <w:rsid w:val="0030069D"/>
    <w:rsid w:val="00304F98"/>
    <w:rsid w:val="0030581E"/>
    <w:rsid w:val="00322BDA"/>
    <w:rsid w:val="00325BB3"/>
    <w:rsid w:val="003609CB"/>
    <w:rsid w:val="00372635"/>
    <w:rsid w:val="00387E9E"/>
    <w:rsid w:val="003944E0"/>
    <w:rsid w:val="003A1A99"/>
    <w:rsid w:val="003A390F"/>
    <w:rsid w:val="003A626F"/>
    <w:rsid w:val="003B6E7C"/>
    <w:rsid w:val="003D6EFB"/>
    <w:rsid w:val="003E6533"/>
    <w:rsid w:val="003F74D2"/>
    <w:rsid w:val="004101EE"/>
    <w:rsid w:val="004250D0"/>
    <w:rsid w:val="00441387"/>
    <w:rsid w:val="00443A2E"/>
    <w:rsid w:val="004605F5"/>
    <w:rsid w:val="00473DBF"/>
    <w:rsid w:val="0048088F"/>
    <w:rsid w:val="00480C31"/>
    <w:rsid w:val="004A1368"/>
    <w:rsid w:val="004B6F18"/>
    <w:rsid w:val="004C5067"/>
    <w:rsid w:val="004D1D81"/>
    <w:rsid w:val="004D4FEE"/>
    <w:rsid w:val="004F1DE4"/>
    <w:rsid w:val="004F4423"/>
    <w:rsid w:val="004F6FDB"/>
    <w:rsid w:val="004F71FD"/>
    <w:rsid w:val="00502F35"/>
    <w:rsid w:val="005250B1"/>
    <w:rsid w:val="00573DB8"/>
    <w:rsid w:val="005C7D99"/>
    <w:rsid w:val="005E250D"/>
    <w:rsid w:val="00605660"/>
    <w:rsid w:val="006109AA"/>
    <w:rsid w:val="006109ED"/>
    <w:rsid w:val="00622151"/>
    <w:rsid w:val="00627DCF"/>
    <w:rsid w:val="00653A26"/>
    <w:rsid w:val="00661DD2"/>
    <w:rsid w:val="0066565C"/>
    <w:rsid w:val="0066795C"/>
    <w:rsid w:val="006736EA"/>
    <w:rsid w:val="00675083"/>
    <w:rsid w:val="006768E4"/>
    <w:rsid w:val="00684569"/>
    <w:rsid w:val="00691865"/>
    <w:rsid w:val="00695FF4"/>
    <w:rsid w:val="006A3836"/>
    <w:rsid w:val="006B26E1"/>
    <w:rsid w:val="006C0456"/>
    <w:rsid w:val="006D31BC"/>
    <w:rsid w:val="00704E0F"/>
    <w:rsid w:val="0070666C"/>
    <w:rsid w:val="00731384"/>
    <w:rsid w:val="00763D9B"/>
    <w:rsid w:val="007778AB"/>
    <w:rsid w:val="00782351"/>
    <w:rsid w:val="00782750"/>
    <w:rsid w:val="007A2AE4"/>
    <w:rsid w:val="007A5ECE"/>
    <w:rsid w:val="007C3201"/>
    <w:rsid w:val="007C434C"/>
    <w:rsid w:val="007E0FCB"/>
    <w:rsid w:val="007E37CC"/>
    <w:rsid w:val="007E6909"/>
    <w:rsid w:val="007F3A2D"/>
    <w:rsid w:val="007F6670"/>
    <w:rsid w:val="007F7B75"/>
    <w:rsid w:val="00810A27"/>
    <w:rsid w:val="00810E45"/>
    <w:rsid w:val="00844BAD"/>
    <w:rsid w:val="0084536A"/>
    <w:rsid w:val="008509D1"/>
    <w:rsid w:val="00864C61"/>
    <w:rsid w:val="00872E86"/>
    <w:rsid w:val="008835D3"/>
    <w:rsid w:val="00892B75"/>
    <w:rsid w:val="008A63DC"/>
    <w:rsid w:val="008E2245"/>
    <w:rsid w:val="008E3BD9"/>
    <w:rsid w:val="008E5B04"/>
    <w:rsid w:val="00914F43"/>
    <w:rsid w:val="00927E54"/>
    <w:rsid w:val="00941DCC"/>
    <w:rsid w:val="00952DE1"/>
    <w:rsid w:val="00956450"/>
    <w:rsid w:val="0096071A"/>
    <w:rsid w:val="00976A0D"/>
    <w:rsid w:val="0098443F"/>
    <w:rsid w:val="00992E6A"/>
    <w:rsid w:val="009A18C6"/>
    <w:rsid w:val="009A3A97"/>
    <w:rsid w:val="009A4693"/>
    <w:rsid w:val="009A684C"/>
    <w:rsid w:val="009B070E"/>
    <w:rsid w:val="009C2AE8"/>
    <w:rsid w:val="009D03DE"/>
    <w:rsid w:val="009D1AFC"/>
    <w:rsid w:val="009D6996"/>
    <w:rsid w:val="009E197E"/>
    <w:rsid w:val="009F32A4"/>
    <w:rsid w:val="00A14A3A"/>
    <w:rsid w:val="00A558F7"/>
    <w:rsid w:val="00A62902"/>
    <w:rsid w:val="00A6290E"/>
    <w:rsid w:val="00A95D57"/>
    <w:rsid w:val="00AA29E6"/>
    <w:rsid w:val="00AA3CC9"/>
    <w:rsid w:val="00AC1EAC"/>
    <w:rsid w:val="00AC41CC"/>
    <w:rsid w:val="00AC432A"/>
    <w:rsid w:val="00AC5902"/>
    <w:rsid w:val="00AC5B6E"/>
    <w:rsid w:val="00AC7F32"/>
    <w:rsid w:val="00AD5B5D"/>
    <w:rsid w:val="00AE5A89"/>
    <w:rsid w:val="00AF145C"/>
    <w:rsid w:val="00AF3BBE"/>
    <w:rsid w:val="00AF5DD7"/>
    <w:rsid w:val="00AF6498"/>
    <w:rsid w:val="00B011E3"/>
    <w:rsid w:val="00B04345"/>
    <w:rsid w:val="00B1465B"/>
    <w:rsid w:val="00B33904"/>
    <w:rsid w:val="00B411EA"/>
    <w:rsid w:val="00B4558F"/>
    <w:rsid w:val="00B46791"/>
    <w:rsid w:val="00B632CD"/>
    <w:rsid w:val="00B800DA"/>
    <w:rsid w:val="00B94974"/>
    <w:rsid w:val="00BA5C84"/>
    <w:rsid w:val="00BB3D0E"/>
    <w:rsid w:val="00BD1830"/>
    <w:rsid w:val="00C008F5"/>
    <w:rsid w:val="00C016AA"/>
    <w:rsid w:val="00C10A36"/>
    <w:rsid w:val="00C13535"/>
    <w:rsid w:val="00C160A8"/>
    <w:rsid w:val="00C23A55"/>
    <w:rsid w:val="00C26B1D"/>
    <w:rsid w:val="00C40B7D"/>
    <w:rsid w:val="00C435B4"/>
    <w:rsid w:val="00C51D83"/>
    <w:rsid w:val="00C975D7"/>
    <w:rsid w:val="00CB0B5A"/>
    <w:rsid w:val="00CB7B78"/>
    <w:rsid w:val="00CD347A"/>
    <w:rsid w:val="00CD3A46"/>
    <w:rsid w:val="00CE1853"/>
    <w:rsid w:val="00CE392E"/>
    <w:rsid w:val="00CF5504"/>
    <w:rsid w:val="00D1443F"/>
    <w:rsid w:val="00D2089D"/>
    <w:rsid w:val="00D20AAE"/>
    <w:rsid w:val="00D26996"/>
    <w:rsid w:val="00D53512"/>
    <w:rsid w:val="00D54DD7"/>
    <w:rsid w:val="00D71C6F"/>
    <w:rsid w:val="00D822DD"/>
    <w:rsid w:val="00D86435"/>
    <w:rsid w:val="00D90855"/>
    <w:rsid w:val="00D9510A"/>
    <w:rsid w:val="00DA2910"/>
    <w:rsid w:val="00DC1F14"/>
    <w:rsid w:val="00DD2975"/>
    <w:rsid w:val="00DF60FA"/>
    <w:rsid w:val="00E115F2"/>
    <w:rsid w:val="00E247B3"/>
    <w:rsid w:val="00E4158A"/>
    <w:rsid w:val="00E62518"/>
    <w:rsid w:val="00E81BA0"/>
    <w:rsid w:val="00E81F2C"/>
    <w:rsid w:val="00EB0CB0"/>
    <w:rsid w:val="00EB2DCF"/>
    <w:rsid w:val="00EC48B0"/>
    <w:rsid w:val="00ED52D2"/>
    <w:rsid w:val="00EF4338"/>
    <w:rsid w:val="00F02963"/>
    <w:rsid w:val="00F1264B"/>
    <w:rsid w:val="00F2086C"/>
    <w:rsid w:val="00F33EDA"/>
    <w:rsid w:val="00F35FAC"/>
    <w:rsid w:val="00F37D9A"/>
    <w:rsid w:val="00F42853"/>
    <w:rsid w:val="00F43C23"/>
    <w:rsid w:val="00F50592"/>
    <w:rsid w:val="00F565C7"/>
    <w:rsid w:val="00F57A14"/>
    <w:rsid w:val="00F60317"/>
    <w:rsid w:val="00F63BEA"/>
    <w:rsid w:val="00F74993"/>
    <w:rsid w:val="00F832B9"/>
    <w:rsid w:val="00F90764"/>
    <w:rsid w:val="00F908DF"/>
    <w:rsid w:val="00F937AE"/>
    <w:rsid w:val="00FA2ADD"/>
    <w:rsid w:val="00FA5AB3"/>
    <w:rsid w:val="00FC1E36"/>
    <w:rsid w:val="00FD6319"/>
    <w:rsid w:val="00FE1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DFF02A-34CF-4266-8B08-EAD82CA72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2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81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1BA0"/>
  </w:style>
  <w:style w:type="paragraph" w:styleId="a6">
    <w:name w:val="footer"/>
    <w:basedOn w:val="a"/>
    <w:link w:val="a7"/>
    <w:uiPriority w:val="99"/>
    <w:unhideWhenUsed/>
    <w:rsid w:val="00E81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1BA0"/>
  </w:style>
  <w:style w:type="paragraph" w:styleId="a8">
    <w:name w:val="Balloon Text"/>
    <w:basedOn w:val="a"/>
    <w:link w:val="a9"/>
    <w:uiPriority w:val="99"/>
    <w:semiHidden/>
    <w:unhideWhenUsed/>
    <w:rsid w:val="00410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01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4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8969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476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47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C838B-DC48-4F2B-8ECE-86A370240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3643</Words>
  <Characters>20769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Syabro</dc:creator>
  <cp:keywords/>
  <dc:description/>
  <cp:lastModifiedBy>Приком-й сотрудник отдтрансформации2</cp:lastModifiedBy>
  <cp:revision>3</cp:revision>
  <cp:lastPrinted>2019-12-31T09:03:00Z</cp:lastPrinted>
  <dcterms:created xsi:type="dcterms:W3CDTF">2019-12-31T08:32:00Z</dcterms:created>
  <dcterms:modified xsi:type="dcterms:W3CDTF">2019-12-31T09:39:00Z</dcterms:modified>
</cp:coreProperties>
</file>